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738E" w14:textId="77777777" w:rsidR="008A620D" w:rsidRDefault="001852A5" w:rsidP="001852A5">
      <w:pPr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RELATÓRIO </w:t>
      </w:r>
      <w:r w:rsidR="00A06025">
        <w:rPr>
          <w:rFonts w:ascii="Arial" w:hAnsi="Arial" w:cs="Arial"/>
          <w:b/>
          <w:bCs/>
        </w:rPr>
        <w:t>DE ATIVIDADES</w:t>
      </w:r>
    </w:p>
    <w:p w14:paraId="0C34738F" w14:textId="77777777" w:rsidR="001852A5" w:rsidRPr="00215E60" w:rsidRDefault="001852A5" w:rsidP="00215E60">
      <w:pPr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852A5" w:rsidRPr="00D26366" w14:paraId="0C347391" w14:textId="77777777" w:rsidTr="005904CF">
        <w:trPr>
          <w:trHeight w:val="300"/>
        </w:trPr>
        <w:tc>
          <w:tcPr>
            <w:tcW w:w="9639" w:type="dxa"/>
            <w:vAlign w:val="center"/>
          </w:tcPr>
          <w:p w14:paraId="0C347390" w14:textId="77777777" w:rsidR="00145DAD" w:rsidRPr="00D26366" w:rsidRDefault="00215E60" w:rsidP="00004E67">
            <w:pPr>
              <w:tabs>
                <w:tab w:val="left" w:pos="709"/>
                <w:tab w:val="left" w:pos="84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__</w:t>
            </w:r>
            <w:r w:rsidR="001852A5" w:rsidRPr="00D26366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F44343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1852A5" w:rsidRPr="00D26366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</w:tc>
      </w:tr>
      <w:tr w:rsidR="00145DAD" w:rsidRPr="003E20FA" w14:paraId="0C347393" w14:textId="77777777" w:rsidTr="005904CF">
        <w:trPr>
          <w:trHeight w:val="300"/>
        </w:trPr>
        <w:tc>
          <w:tcPr>
            <w:tcW w:w="9639" w:type="dxa"/>
            <w:vAlign w:val="center"/>
          </w:tcPr>
          <w:p w14:paraId="0C347392" w14:textId="77777777" w:rsidR="00145DAD" w:rsidRDefault="00145DAD" w:rsidP="005B33CC">
            <w:pPr>
              <w:tabs>
                <w:tab w:val="left" w:pos="567"/>
                <w:tab w:val="left" w:pos="84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__________</w:t>
            </w:r>
          </w:p>
        </w:tc>
      </w:tr>
      <w:tr w:rsidR="001852A5" w:rsidRPr="00D26366" w14:paraId="0C347395" w14:textId="77777777" w:rsidTr="005904CF">
        <w:trPr>
          <w:trHeight w:val="300"/>
        </w:trPr>
        <w:tc>
          <w:tcPr>
            <w:tcW w:w="9639" w:type="dxa"/>
            <w:vAlign w:val="center"/>
          </w:tcPr>
          <w:p w14:paraId="0C347394" w14:textId="7919886F" w:rsidR="001852A5" w:rsidRPr="00D26366" w:rsidRDefault="001852A5" w:rsidP="00F05C21">
            <w:pPr>
              <w:tabs>
                <w:tab w:val="left" w:pos="1418"/>
                <w:tab w:val="left" w:pos="846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ONS:</w:t>
            </w:r>
            <w:r w:rsidR="00A85F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07132" w:rsidRPr="00F14704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C07132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</w:tc>
      </w:tr>
      <w:tr w:rsidR="001852A5" w:rsidRPr="00D26366" w14:paraId="0C347397" w14:textId="77777777" w:rsidTr="005904CF">
        <w:trPr>
          <w:trHeight w:val="300"/>
        </w:trPr>
        <w:tc>
          <w:tcPr>
            <w:tcW w:w="9639" w:type="dxa"/>
            <w:vAlign w:val="center"/>
          </w:tcPr>
          <w:p w14:paraId="0C347396" w14:textId="2F290FA9" w:rsidR="001852A5" w:rsidRPr="00D26366" w:rsidRDefault="00F05C21" w:rsidP="00F05C21">
            <w:pPr>
              <w:tabs>
                <w:tab w:val="left" w:pos="815"/>
                <w:tab w:val="left" w:pos="3119"/>
                <w:tab w:val="left" w:pos="5245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Ligação do ONS</w:t>
            </w:r>
            <w:r w:rsidR="001852A5" w:rsidRPr="00D2636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852A5" w:rsidRPr="00D26366">
              <w:rPr>
                <w:rFonts w:ascii="Arial" w:hAnsi="Arial" w:cs="Arial"/>
                <w:b/>
                <w:sz w:val="20"/>
                <w:szCs w:val="20"/>
              </w:rPr>
              <w:tab/>
              <w:t>_____________________</w:t>
            </w:r>
            <w:r w:rsidR="00215E60">
              <w:rPr>
                <w:rFonts w:ascii="Arial" w:hAnsi="Arial" w:cs="Arial"/>
                <w:b/>
                <w:sz w:val="20"/>
                <w:szCs w:val="20"/>
              </w:rPr>
              <w:t>________</w:t>
            </w:r>
          </w:p>
        </w:tc>
      </w:tr>
    </w:tbl>
    <w:p w14:paraId="0C347398" w14:textId="77777777" w:rsidR="001852A5" w:rsidRDefault="001852A5" w:rsidP="00215E60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67563C">
        <w:rPr>
          <w:rFonts w:ascii="Arial" w:hAnsi="Arial" w:cs="Arial"/>
          <w:b/>
          <w:sz w:val="20"/>
          <w:szCs w:val="20"/>
        </w:rPr>
        <w:t>ACOMPANHAMENTO da atividade normativa</w:t>
      </w:r>
      <w:r>
        <w:rPr>
          <w:rFonts w:ascii="Arial" w:hAnsi="Arial" w:cs="Arial"/>
          <w:b/>
          <w:sz w:val="20"/>
          <w:szCs w:val="20"/>
        </w:rPr>
        <w:t xml:space="preserve"> europeia e internacional: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3213"/>
        <w:gridCol w:w="3218"/>
      </w:tblGrid>
      <w:tr w:rsidR="001852A5" w:rsidRPr="00D26366" w14:paraId="0C34739C" w14:textId="77777777" w:rsidTr="004615E9">
        <w:tc>
          <w:tcPr>
            <w:tcW w:w="3259" w:type="dxa"/>
            <w:vAlign w:val="center"/>
          </w:tcPr>
          <w:p w14:paraId="0C347399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</w:tc>
        <w:tc>
          <w:tcPr>
            <w:tcW w:w="3259" w:type="dxa"/>
            <w:vAlign w:val="center"/>
          </w:tcPr>
          <w:p w14:paraId="0C34739A" w14:textId="77777777" w:rsidR="001852A5" w:rsidRPr="007E7A2E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E7A2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TC </w:t>
            </w:r>
            <w:proofErr w:type="spellStart"/>
            <w:r w:rsidRPr="007E7A2E">
              <w:rPr>
                <w:rFonts w:ascii="Arial" w:hAnsi="Arial" w:cs="Arial"/>
                <w:b/>
                <w:sz w:val="20"/>
                <w:szCs w:val="20"/>
                <w:lang w:val="fr-FR"/>
              </w:rPr>
              <w:t>europeu</w:t>
            </w:r>
            <w:proofErr w:type="spellEnd"/>
            <w:r w:rsidR="00256B0D" w:rsidRPr="007E7A2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7E7A2E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  <w:t>(CEN, CENELEC, ETSI)</w:t>
            </w:r>
          </w:p>
        </w:tc>
        <w:tc>
          <w:tcPr>
            <w:tcW w:w="3259" w:type="dxa"/>
            <w:vAlign w:val="center"/>
          </w:tcPr>
          <w:p w14:paraId="0C34739B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TC internacional</w:t>
            </w:r>
            <w:r w:rsidR="00256B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6366">
              <w:rPr>
                <w:rFonts w:ascii="Arial" w:hAnsi="Arial" w:cs="Arial"/>
                <w:b/>
                <w:sz w:val="20"/>
                <w:szCs w:val="20"/>
              </w:rPr>
              <w:br/>
              <w:t>(ISO, IEC)</w:t>
            </w:r>
          </w:p>
        </w:tc>
      </w:tr>
      <w:tr w:rsidR="001852A5" w:rsidRPr="00D26366" w14:paraId="0C3473A0" w14:textId="77777777" w:rsidTr="00215E60">
        <w:trPr>
          <w:trHeight w:val="136"/>
        </w:trPr>
        <w:tc>
          <w:tcPr>
            <w:tcW w:w="3259" w:type="dxa"/>
          </w:tcPr>
          <w:p w14:paraId="0C34739D" w14:textId="77777777" w:rsidR="001852A5" w:rsidRPr="00D26366" w:rsidRDefault="001852A5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0C34739E" w14:textId="77777777" w:rsidR="001852A5" w:rsidRPr="00D26366" w:rsidRDefault="001852A5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0C34739F" w14:textId="77777777" w:rsidR="001852A5" w:rsidRPr="00D26366" w:rsidRDefault="001852A5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E60" w:rsidRPr="00D26366" w14:paraId="0C3473A4" w14:textId="77777777" w:rsidTr="00215E60">
        <w:trPr>
          <w:trHeight w:val="198"/>
        </w:trPr>
        <w:tc>
          <w:tcPr>
            <w:tcW w:w="3259" w:type="dxa"/>
          </w:tcPr>
          <w:p w14:paraId="0C3473A1" w14:textId="77777777" w:rsidR="00215E60" w:rsidRPr="00D26366" w:rsidRDefault="00215E60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0C3473A2" w14:textId="77777777" w:rsidR="00215E60" w:rsidRPr="00D26366" w:rsidRDefault="00215E60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0C3473A3" w14:textId="77777777" w:rsidR="00215E60" w:rsidRPr="00D26366" w:rsidRDefault="00215E60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473A5" w14:textId="77777777" w:rsidR="00215E60" w:rsidRPr="00215E60" w:rsidRDefault="00215E60" w:rsidP="00215E60">
      <w:pPr>
        <w:jc w:val="right"/>
        <w:rPr>
          <w:rFonts w:ascii="Arial" w:hAnsi="Arial" w:cs="Arial"/>
          <w:sz w:val="20"/>
          <w:szCs w:val="20"/>
        </w:rPr>
      </w:pPr>
      <w:r w:rsidRPr="00215E60">
        <w:rPr>
          <w:rFonts w:ascii="Arial" w:hAnsi="Arial" w:cs="Arial"/>
          <w:sz w:val="20"/>
          <w:szCs w:val="20"/>
        </w:rPr>
        <w:t>(…)</w:t>
      </w:r>
    </w:p>
    <w:p w14:paraId="0C3473A6" w14:textId="77777777" w:rsidR="001852A5" w:rsidRDefault="001852A5" w:rsidP="00215E60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DOCUMENTOS NORMATIVOS enviados ao IPQ: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9"/>
        <w:gridCol w:w="3208"/>
      </w:tblGrid>
      <w:tr w:rsidR="001852A5" w:rsidRPr="00D26366" w14:paraId="0C3473A9" w14:textId="77777777" w:rsidTr="004615E9">
        <w:tc>
          <w:tcPr>
            <w:tcW w:w="6519" w:type="dxa"/>
            <w:vAlign w:val="center"/>
          </w:tcPr>
          <w:p w14:paraId="0C3473A7" w14:textId="77777777" w:rsidR="001852A5" w:rsidRPr="00D26366" w:rsidRDefault="001852A5" w:rsidP="00510361">
            <w:pPr>
              <w:spacing w:before="60" w:after="60"/>
              <w:ind w:left="224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Referência do documento normativo enviado ao IPQ</w:t>
            </w:r>
          </w:p>
        </w:tc>
        <w:tc>
          <w:tcPr>
            <w:tcW w:w="3258" w:type="dxa"/>
            <w:vAlign w:val="center"/>
          </w:tcPr>
          <w:p w14:paraId="0C3473A8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Data de envio</w:t>
            </w:r>
          </w:p>
        </w:tc>
      </w:tr>
      <w:tr w:rsidR="001852A5" w:rsidRPr="00D26366" w14:paraId="0C3473AC" w14:textId="77777777" w:rsidTr="00215E60">
        <w:trPr>
          <w:trHeight w:val="166"/>
        </w:trPr>
        <w:tc>
          <w:tcPr>
            <w:tcW w:w="6519" w:type="dxa"/>
          </w:tcPr>
          <w:p w14:paraId="0C3473AA" w14:textId="77777777" w:rsidR="001852A5" w:rsidRPr="00D26366" w:rsidRDefault="001852A5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8" w:type="dxa"/>
          </w:tcPr>
          <w:p w14:paraId="0C3473AB" w14:textId="77777777" w:rsidR="001852A5" w:rsidRPr="00D26366" w:rsidRDefault="001852A5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E60" w:rsidRPr="00D26366" w14:paraId="0C3473AF" w14:textId="77777777" w:rsidTr="00215E60">
        <w:trPr>
          <w:trHeight w:val="228"/>
        </w:trPr>
        <w:tc>
          <w:tcPr>
            <w:tcW w:w="6519" w:type="dxa"/>
          </w:tcPr>
          <w:p w14:paraId="0C3473AD" w14:textId="77777777" w:rsidR="00215E60" w:rsidRPr="00D26366" w:rsidRDefault="00215E60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8" w:type="dxa"/>
          </w:tcPr>
          <w:p w14:paraId="0C3473AE" w14:textId="77777777" w:rsidR="00215E60" w:rsidRPr="00D26366" w:rsidRDefault="00215E60" w:rsidP="00215E6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473B0" w14:textId="77777777" w:rsidR="00215E60" w:rsidRPr="00215E60" w:rsidRDefault="00215E60" w:rsidP="00215E60">
      <w:pPr>
        <w:jc w:val="right"/>
        <w:rPr>
          <w:rFonts w:ascii="Arial" w:hAnsi="Arial" w:cs="Arial"/>
          <w:sz w:val="20"/>
          <w:szCs w:val="20"/>
        </w:rPr>
      </w:pPr>
      <w:r w:rsidRPr="00215E60">
        <w:rPr>
          <w:rFonts w:ascii="Arial" w:hAnsi="Arial" w:cs="Arial"/>
          <w:sz w:val="20"/>
          <w:szCs w:val="20"/>
        </w:rPr>
        <w:t>(…)</w:t>
      </w:r>
    </w:p>
    <w:p w14:paraId="0C3473B1" w14:textId="77777777" w:rsidR="00A06025" w:rsidRDefault="00A06025" w:rsidP="00A06025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REUNIÕES da CT realizadas: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3277"/>
        <w:gridCol w:w="1843"/>
        <w:gridCol w:w="2799"/>
      </w:tblGrid>
      <w:tr w:rsidR="00256B0D" w:rsidRPr="003E20FA" w14:paraId="0C3473B6" w14:textId="77777777" w:rsidTr="00256B0D">
        <w:tc>
          <w:tcPr>
            <w:tcW w:w="1934" w:type="dxa"/>
            <w:vAlign w:val="center"/>
          </w:tcPr>
          <w:p w14:paraId="0C3473B2" w14:textId="77777777" w:rsidR="00256B0D" w:rsidRPr="003E20FA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0FA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</w:tc>
        <w:tc>
          <w:tcPr>
            <w:tcW w:w="3277" w:type="dxa"/>
            <w:vAlign w:val="center"/>
          </w:tcPr>
          <w:p w14:paraId="0C3473B3" w14:textId="77777777" w:rsidR="00256B0D" w:rsidRPr="003E20FA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reuniões realizadas</w:t>
            </w:r>
          </w:p>
        </w:tc>
        <w:tc>
          <w:tcPr>
            <w:tcW w:w="1843" w:type="dxa"/>
            <w:vAlign w:val="center"/>
          </w:tcPr>
          <w:p w14:paraId="0C3473B4" w14:textId="77777777" w:rsidR="00256B0D" w:rsidRPr="003E20FA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0FA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2799" w:type="dxa"/>
            <w:vAlign w:val="center"/>
          </w:tcPr>
          <w:p w14:paraId="0C3473B5" w14:textId="77777777" w:rsidR="00256B0D" w:rsidRPr="003E20FA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256B0D" w:rsidRPr="003E20FA" w14:paraId="0C3473BB" w14:textId="77777777" w:rsidTr="00256B0D">
        <w:trPr>
          <w:trHeight w:val="278"/>
        </w:trPr>
        <w:tc>
          <w:tcPr>
            <w:tcW w:w="1934" w:type="dxa"/>
          </w:tcPr>
          <w:p w14:paraId="0C3473B7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7" w:type="dxa"/>
          </w:tcPr>
          <w:p w14:paraId="0C3473B8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3473B9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0C3473BA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B0D" w:rsidRPr="003E20FA" w14:paraId="0C3473C0" w14:textId="77777777" w:rsidTr="00256B0D">
        <w:trPr>
          <w:trHeight w:val="198"/>
        </w:trPr>
        <w:tc>
          <w:tcPr>
            <w:tcW w:w="1934" w:type="dxa"/>
          </w:tcPr>
          <w:p w14:paraId="0C3473BC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7" w:type="dxa"/>
          </w:tcPr>
          <w:p w14:paraId="0C3473BD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3473BE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0C3473BF" w14:textId="77777777" w:rsidR="00256B0D" w:rsidRPr="003E20FA" w:rsidRDefault="00256B0D" w:rsidP="00A775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473C1" w14:textId="77777777" w:rsidR="00A06025" w:rsidRPr="00215E60" w:rsidRDefault="00A06025" w:rsidP="00A06025">
      <w:pPr>
        <w:jc w:val="right"/>
        <w:rPr>
          <w:rFonts w:ascii="Arial" w:hAnsi="Arial" w:cs="Arial"/>
          <w:sz w:val="20"/>
          <w:szCs w:val="20"/>
        </w:rPr>
      </w:pPr>
      <w:r w:rsidRPr="00215E60">
        <w:rPr>
          <w:rFonts w:ascii="Arial" w:hAnsi="Arial" w:cs="Arial"/>
          <w:sz w:val="20"/>
          <w:szCs w:val="20"/>
        </w:rPr>
        <w:t>(…)</w:t>
      </w:r>
    </w:p>
    <w:p w14:paraId="0C3473C2" w14:textId="77777777" w:rsidR="001852A5" w:rsidRDefault="00A06025" w:rsidP="00215E60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56B0D">
        <w:rPr>
          <w:rFonts w:ascii="Arial" w:hAnsi="Arial" w:cs="Arial"/>
          <w:b/>
          <w:sz w:val="20"/>
          <w:szCs w:val="20"/>
        </w:rPr>
        <w:t>. PARECERES/</w:t>
      </w:r>
      <w:r w:rsidR="001852A5">
        <w:rPr>
          <w:rFonts w:ascii="Arial" w:hAnsi="Arial" w:cs="Arial"/>
          <w:b/>
          <w:sz w:val="20"/>
          <w:szCs w:val="20"/>
        </w:rPr>
        <w:t>VOTOS europeus e internacionais: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505"/>
        <w:gridCol w:w="2518"/>
        <w:gridCol w:w="2691"/>
      </w:tblGrid>
      <w:tr w:rsidR="001852A5" w:rsidRPr="00D26366" w14:paraId="0C3473C6" w14:textId="77777777" w:rsidTr="00256B0D">
        <w:tc>
          <w:tcPr>
            <w:tcW w:w="1956" w:type="dxa"/>
            <w:vMerge w:val="restart"/>
            <w:vAlign w:val="center"/>
          </w:tcPr>
          <w:p w14:paraId="0C3473C3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</w:tc>
        <w:tc>
          <w:tcPr>
            <w:tcW w:w="5098" w:type="dxa"/>
            <w:gridSpan w:val="2"/>
            <w:vAlign w:val="center"/>
          </w:tcPr>
          <w:p w14:paraId="0C3473C4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A0602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D26366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A06025">
              <w:rPr>
                <w:rFonts w:ascii="Arial" w:hAnsi="Arial" w:cs="Arial"/>
                <w:b/>
                <w:sz w:val="20"/>
                <w:szCs w:val="20"/>
              </w:rPr>
              <w:t>pareceres/v</w:t>
            </w:r>
            <w:r w:rsidRPr="00D26366">
              <w:rPr>
                <w:rFonts w:ascii="Arial" w:hAnsi="Arial" w:cs="Arial"/>
                <w:b/>
                <w:sz w:val="20"/>
                <w:szCs w:val="20"/>
              </w:rPr>
              <w:t>otos</w:t>
            </w:r>
          </w:p>
        </w:tc>
        <w:tc>
          <w:tcPr>
            <w:tcW w:w="2727" w:type="dxa"/>
            <w:vMerge w:val="restart"/>
            <w:vAlign w:val="center"/>
          </w:tcPr>
          <w:p w14:paraId="0C3473C5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852A5" w:rsidRPr="00D26366" w14:paraId="0C3473CB" w14:textId="77777777" w:rsidTr="00256B0D">
        <w:tc>
          <w:tcPr>
            <w:tcW w:w="1956" w:type="dxa"/>
            <w:vMerge/>
          </w:tcPr>
          <w:p w14:paraId="0C3473C7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C3473C8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Europeu</w:t>
            </w:r>
          </w:p>
        </w:tc>
        <w:tc>
          <w:tcPr>
            <w:tcW w:w="2549" w:type="dxa"/>
          </w:tcPr>
          <w:p w14:paraId="0C3473C9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Internacional</w:t>
            </w:r>
          </w:p>
        </w:tc>
        <w:tc>
          <w:tcPr>
            <w:tcW w:w="2727" w:type="dxa"/>
            <w:vMerge/>
            <w:vAlign w:val="center"/>
          </w:tcPr>
          <w:p w14:paraId="0C3473CA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2A5" w:rsidRPr="00D26366" w14:paraId="0C3473D0" w14:textId="77777777" w:rsidTr="00256B0D">
        <w:tc>
          <w:tcPr>
            <w:tcW w:w="1956" w:type="dxa"/>
            <w:vAlign w:val="center"/>
          </w:tcPr>
          <w:p w14:paraId="0C3473CC" w14:textId="77777777" w:rsidR="001852A5" w:rsidRPr="00D26366" w:rsidRDefault="001852A5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C3473CD" w14:textId="77777777" w:rsidR="001852A5" w:rsidRPr="00D26366" w:rsidRDefault="001852A5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C3473CE" w14:textId="77777777" w:rsidR="001852A5" w:rsidRPr="00D26366" w:rsidRDefault="001852A5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C3473CF" w14:textId="77777777" w:rsidR="001852A5" w:rsidRPr="00D26366" w:rsidRDefault="001852A5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E60" w:rsidRPr="00D26366" w14:paraId="0C3473D5" w14:textId="77777777" w:rsidTr="00256B0D">
        <w:tc>
          <w:tcPr>
            <w:tcW w:w="1956" w:type="dxa"/>
            <w:vAlign w:val="center"/>
          </w:tcPr>
          <w:p w14:paraId="0C3473D1" w14:textId="77777777" w:rsidR="00215E60" w:rsidRPr="00D26366" w:rsidRDefault="00215E60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C3473D2" w14:textId="77777777" w:rsidR="00215E60" w:rsidRPr="00D26366" w:rsidRDefault="00215E60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C3473D3" w14:textId="77777777" w:rsidR="00215E60" w:rsidRPr="00D26366" w:rsidRDefault="00215E60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14:paraId="0C3473D4" w14:textId="77777777" w:rsidR="00215E60" w:rsidRPr="00D26366" w:rsidRDefault="00215E60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473D6" w14:textId="77777777" w:rsidR="00215E60" w:rsidRPr="00215E60" w:rsidRDefault="00215E60" w:rsidP="00215E60">
      <w:pPr>
        <w:jc w:val="right"/>
        <w:rPr>
          <w:rFonts w:ascii="Arial" w:hAnsi="Arial" w:cs="Arial"/>
          <w:sz w:val="20"/>
          <w:szCs w:val="20"/>
        </w:rPr>
      </w:pPr>
      <w:r w:rsidRPr="00215E60">
        <w:rPr>
          <w:rFonts w:ascii="Arial" w:hAnsi="Arial" w:cs="Arial"/>
          <w:sz w:val="20"/>
          <w:szCs w:val="20"/>
        </w:rPr>
        <w:t>(…)</w:t>
      </w:r>
    </w:p>
    <w:p w14:paraId="0C3473D7" w14:textId="77777777" w:rsidR="00A06025" w:rsidRDefault="00A06025" w:rsidP="00A06025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REUNIÕES europeias e internacionais realizadas em Portugal: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76"/>
        <w:gridCol w:w="1483"/>
        <w:gridCol w:w="1480"/>
        <w:gridCol w:w="2732"/>
      </w:tblGrid>
      <w:tr w:rsidR="00256B0D" w:rsidRPr="00D26366" w14:paraId="0C3473DC" w14:textId="77777777" w:rsidTr="00256B0D">
        <w:tc>
          <w:tcPr>
            <w:tcW w:w="4007" w:type="dxa"/>
            <w:gridSpan w:val="2"/>
            <w:vAlign w:val="center"/>
          </w:tcPr>
          <w:p w14:paraId="0C3473D8" w14:textId="77777777" w:rsidR="00256B0D" w:rsidRPr="00D26366" w:rsidRDefault="00256B0D" w:rsidP="00A77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  <w:tc>
          <w:tcPr>
            <w:tcW w:w="1523" w:type="dxa"/>
            <w:vMerge w:val="restart"/>
            <w:vAlign w:val="center"/>
          </w:tcPr>
          <w:p w14:paraId="0C3473D9" w14:textId="77777777" w:rsidR="00256B0D" w:rsidRPr="00D26366" w:rsidRDefault="00256B0D" w:rsidP="00A77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1524" w:type="dxa"/>
            <w:vMerge w:val="restart"/>
            <w:vAlign w:val="center"/>
          </w:tcPr>
          <w:p w14:paraId="0C3473DA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799" w:type="dxa"/>
            <w:vMerge w:val="restart"/>
            <w:vAlign w:val="center"/>
          </w:tcPr>
          <w:p w14:paraId="0C3473DB" w14:textId="77777777" w:rsidR="00256B0D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256B0D" w:rsidRPr="00D26366" w14:paraId="0C3473E2" w14:textId="77777777" w:rsidTr="00256B0D">
        <w:tc>
          <w:tcPr>
            <w:tcW w:w="2003" w:type="dxa"/>
            <w:vAlign w:val="center"/>
          </w:tcPr>
          <w:p w14:paraId="0C3473DD" w14:textId="77777777" w:rsidR="00256B0D" w:rsidRPr="00D26366" w:rsidRDefault="00256B0D" w:rsidP="00A77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Europe</w:t>
            </w:r>
            <w:r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  <w:tc>
          <w:tcPr>
            <w:tcW w:w="2004" w:type="dxa"/>
          </w:tcPr>
          <w:p w14:paraId="0C3473DE" w14:textId="77777777" w:rsidR="00256B0D" w:rsidRPr="00D26366" w:rsidRDefault="00256B0D" w:rsidP="00A77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Internacional</w:t>
            </w:r>
          </w:p>
        </w:tc>
        <w:tc>
          <w:tcPr>
            <w:tcW w:w="1523" w:type="dxa"/>
            <w:vMerge/>
            <w:vAlign w:val="center"/>
          </w:tcPr>
          <w:p w14:paraId="0C3473DF" w14:textId="77777777" w:rsidR="00256B0D" w:rsidRPr="00D26366" w:rsidRDefault="00256B0D" w:rsidP="00A77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0C3473E0" w14:textId="77777777" w:rsidR="00256B0D" w:rsidRPr="00D26366" w:rsidRDefault="00256B0D" w:rsidP="00A77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14:paraId="0C3473E1" w14:textId="77777777" w:rsidR="00256B0D" w:rsidRPr="00D26366" w:rsidRDefault="00256B0D" w:rsidP="00A775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B0D" w:rsidRPr="00D26366" w14:paraId="0C3473E8" w14:textId="77777777" w:rsidTr="00256B0D">
        <w:tc>
          <w:tcPr>
            <w:tcW w:w="2003" w:type="dxa"/>
            <w:vAlign w:val="center"/>
          </w:tcPr>
          <w:p w14:paraId="0C3473E3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14:paraId="0C3473E4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C3473E5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C3473E6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14:paraId="0C3473E7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B0D" w:rsidRPr="00D26366" w14:paraId="0C3473EE" w14:textId="77777777" w:rsidTr="00256B0D">
        <w:tc>
          <w:tcPr>
            <w:tcW w:w="2003" w:type="dxa"/>
            <w:vAlign w:val="center"/>
          </w:tcPr>
          <w:p w14:paraId="0C3473E9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14:paraId="0C3473EA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C3473EB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C3473EC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14:paraId="0C3473ED" w14:textId="77777777" w:rsidR="00256B0D" w:rsidRPr="00D26366" w:rsidRDefault="00256B0D" w:rsidP="00256B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473EF" w14:textId="77777777" w:rsidR="00A06025" w:rsidRPr="00215E60" w:rsidRDefault="00A06025" w:rsidP="00A06025">
      <w:pPr>
        <w:jc w:val="right"/>
        <w:rPr>
          <w:rFonts w:ascii="Arial" w:hAnsi="Arial" w:cs="Arial"/>
          <w:sz w:val="20"/>
          <w:szCs w:val="20"/>
        </w:rPr>
      </w:pPr>
      <w:r w:rsidRPr="00215E60">
        <w:rPr>
          <w:rFonts w:ascii="Arial" w:hAnsi="Arial" w:cs="Arial"/>
          <w:sz w:val="20"/>
          <w:szCs w:val="20"/>
        </w:rPr>
        <w:t>(…)</w:t>
      </w:r>
    </w:p>
    <w:p w14:paraId="0C3473F0" w14:textId="77777777" w:rsidR="00A85F38" w:rsidRDefault="00A85F38" w:rsidP="00A06025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</w:p>
    <w:p w14:paraId="0C3473F1" w14:textId="77777777" w:rsidR="001852A5" w:rsidRDefault="00A06025" w:rsidP="00A06025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1852A5">
        <w:rPr>
          <w:rFonts w:ascii="Arial" w:hAnsi="Arial" w:cs="Arial"/>
          <w:b/>
          <w:sz w:val="20"/>
          <w:szCs w:val="20"/>
        </w:rPr>
        <w:t>. Participação em REUNIÕES europeias e internacionais: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245"/>
        <w:gridCol w:w="2258"/>
        <w:gridCol w:w="3210"/>
      </w:tblGrid>
      <w:tr w:rsidR="001852A5" w:rsidRPr="00D26366" w14:paraId="0C3473F5" w14:textId="77777777" w:rsidTr="004615E9">
        <w:tc>
          <w:tcPr>
            <w:tcW w:w="1956" w:type="dxa"/>
            <w:vMerge w:val="restart"/>
            <w:vAlign w:val="center"/>
          </w:tcPr>
          <w:p w14:paraId="0C3473F2" w14:textId="77777777" w:rsidR="001852A5" w:rsidRPr="00D26366" w:rsidRDefault="001852A5" w:rsidP="00A06025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</w:tc>
        <w:tc>
          <w:tcPr>
            <w:tcW w:w="4563" w:type="dxa"/>
            <w:gridSpan w:val="2"/>
            <w:vAlign w:val="center"/>
          </w:tcPr>
          <w:p w14:paraId="0C3473F3" w14:textId="77777777" w:rsidR="001852A5" w:rsidRPr="00D26366" w:rsidRDefault="001852A5" w:rsidP="00A06025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Número de participações</w:t>
            </w:r>
          </w:p>
        </w:tc>
        <w:tc>
          <w:tcPr>
            <w:tcW w:w="3262" w:type="dxa"/>
            <w:vMerge w:val="restart"/>
            <w:vAlign w:val="center"/>
          </w:tcPr>
          <w:p w14:paraId="0C3473F4" w14:textId="77777777" w:rsidR="001852A5" w:rsidRPr="00D26366" w:rsidRDefault="001852A5" w:rsidP="00A06025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852A5" w:rsidRPr="00D26366" w14:paraId="0C3473FA" w14:textId="77777777" w:rsidTr="004615E9">
        <w:trPr>
          <w:trHeight w:val="298"/>
        </w:trPr>
        <w:tc>
          <w:tcPr>
            <w:tcW w:w="1956" w:type="dxa"/>
            <w:vMerge/>
          </w:tcPr>
          <w:p w14:paraId="0C3473F6" w14:textId="77777777" w:rsidR="001852A5" w:rsidRPr="00D26366" w:rsidRDefault="001852A5" w:rsidP="004615E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0C3473F7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Europeu</w:t>
            </w:r>
          </w:p>
        </w:tc>
        <w:tc>
          <w:tcPr>
            <w:tcW w:w="2282" w:type="dxa"/>
          </w:tcPr>
          <w:p w14:paraId="0C3473F8" w14:textId="77777777" w:rsidR="001852A5" w:rsidRPr="00D26366" w:rsidRDefault="001852A5" w:rsidP="004615E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Internacional</w:t>
            </w:r>
          </w:p>
        </w:tc>
        <w:tc>
          <w:tcPr>
            <w:tcW w:w="3262" w:type="dxa"/>
            <w:vMerge/>
            <w:vAlign w:val="center"/>
          </w:tcPr>
          <w:p w14:paraId="0C3473F9" w14:textId="77777777" w:rsidR="001852A5" w:rsidRPr="00D26366" w:rsidRDefault="001852A5" w:rsidP="004615E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2A5" w:rsidRPr="00D26366" w14:paraId="0C3473FF" w14:textId="77777777" w:rsidTr="004615E9">
        <w:tc>
          <w:tcPr>
            <w:tcW w:w="1956" w:type="dxa"/>
          </w:tcPr>
          <w:p w14:paraId="0C3473FB" w14:textId="77777777" w:rsidR="001852A5" w:rsidRPr="00D26366" w:rsidRDefault="001852A5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0C3473FC" w14:textId="77777777" w:rsidR="001852A5" w:rsidRPr="00D26366" w:rsidRDefault="001852A5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</w:tcPr>
          <w:p w14:paraId="0C3473FD" w14:textId="77777777" w:rsidR="001852A5" w:rsidRPr="00D26366" w:rsidRDefault="001852A5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C3473FE" w14:textId="77777777" w:rsidR="001852A5" w:rsidRPr="00D26366" w:rsidRDefault="001852A5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E60" w:rsidRPr="00D26366" w14:paraId="0C347404" w14:textId="77777777" w:rsidTr="004615E9">
        <w:tc>
          <w:tcPr>
            <w:tcW w:w="1956" w:type="dxa"/>
          </w:tcPr>
          <w:p w14:paraId="0C347400" w14:textId="77777777" w:rsidR="00215E60" w:rsidRPr="00D26366" w:rsidRDefault="00215E60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14:paraId="0C347401" w14:textId="77777777" w:rsidR="00215E60" w:rsidRPr="00D26366" w:rsidRDefault="00215E60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2" w:type="dxa"/>
          </w:tcPr>
          <w:p w14:paraId="0C347402" w14:textId="77777777" w:rsidR="00215E60" w:rsidRPr="00D26366" w:rsidRDefault="00215E60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C347403" w14:textId="77777777" w:rsidR="00215E60" w:rsidRPr="00D26366" w:rsidRDefault="00215E60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47405" w14:textId="77777777" w:rsidR="00215E60" w:rsidRPr="00215E60" w:rsidRDefault="00215E60" w:rsidP="00215E60">
      <w:pPr>
        <w:jc w:val="right"/>
        <w:rPr>
          <w:rFonts w:ascii="Arial" w:hAnsi="Arial" w:cs="Arial"/>
          <w:sz w:val="20"/>
          <w:szCs w:val="20"/>
        </w:rPr>
      </w:pPr>
      <w:r w:rsidRPr="00215E60">
        <w:rPr>
          <w:rFonts w:ascii="Arial" w:hAnsi="Arial" w:cs="Arial"/>
          <w:sz w:val="20"/>
          <w:szCs w:val="20"/>
        </w:rPr>
        <w:t>(…)</w:t>
      </w:r>
    </w:p>
    <w:p w14:paraId="0C347406" w14:textId="77777777" w:rsidR="001852A5" w:rsidRDefault="00A06025" w:rsidP="00A06025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852A5">
        <w:rPr>
          <w:rFonts w:ascii="Arial" w:hAnsi="Arial" w:cs="Arial"/>
          <w:b/>
          <w:sz w:val="20"/>
          <w:szCs w:val="20"/>
        </w:rPr>
        <w:t>. AÇÕES DE DIVULGAÇÃO da atividade normativa: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5"/>
        <w:gridCol w:w="3214"/>
      </w:tblGrid>
      <w:tr w:rsidR="001852A5" w:rsidRPr="00D26366" w14:paraId="0C34740A" w14:textId="77777777" w:rsidTr="004615E9">
        <w:trPr>
          <w:trHeight w:val="188"/>
        </w:trPr>
        <w:tc>
          <w:tcPr>
            <w:tcW w:w="3260" w:type="dxa"/>
            <w:vAlign w:val="center"/>
          </w:tcPr>
          <w:p w14:paraId="0C347407" w14:textId="77777777" w:rsidR="001852A5" w:rsidRPr="00D26366" w:rsidRDefault="001852A5" w:rsidP="0085291D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Tipo de ação de divulgação</w:t>
            </w:r>
          </w:p>
        </w:tc>
        <w:tc>
          <w:tcPr>
            <w:tcW w:w="3260" w:type="dxa"/>
            <w:vAlign w:val="center"/>
          </w:tcPr>
          <w:p w14:paraId="0C347408" w14:textId="77777777" w:rsidR="001852A5" w:rsidRPr="00D26366" w:rsidRDefault="001852A5" w:rsidP="0085291D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Número de ações realizadas</w:t>
            </w:r>
          </w:p>
        </w:tc>
        <w:tc>
          <w:tcPr>
            <w:tcW w:w="3261" w:type="dxa"/>
            <w:vAlign w:val="center"/>
          </w:tcPr>
          <w:p w14:paraId="0C347409" w14:textId="77777777" w:rsidR="001852A5" w:rsidRPr="00D26366" w:rsidRDefault="001852A5" w:rsidP="00A06025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852A5" w:rsidRPr="00D26366" w14:paraId="0C34740E" w14:textId="77777777" w:rsidTr="004615E9">
        <w:tc>
          <w:tcPr>
            <w:tcW w:w="3260" w:type="dxa"/>
          </w:tcPr>
          <w:p w14:paraId="0C34740B" w14:textId="77777777" w:rsidR="001852A5" w:rsidRPr="00D26366" w:rsidRDefault="001852A5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C34740C" w14:textId="77777777" w:rsidR="001852A5" w:rsidRPr="00D26366" w:rsidRDefault="001852A5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C34740D" w14:textId="77777777" w:rsidR="001852A5" w:rsidRPr="00D26366" w:rsidRDefault="001852A5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E60" w:rsidRPr="00D26366" w14:paraId="0C347412" w14:textId="77777777" w:rsidTr="004615E9">
        <w:tc>
          <w:tcPr>
            <w:tcW w:w="3260" w:type="dxa"/>
          </w:tcPr>
          <w:p w14:paraId="0C34740F" w14:textId="77777777" w:rsidR="00215E60" w:rsidRPr="00D26366" w:rsidRDefault="00215E60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C347410" w14:textId="77777777" w:rsidR="00215E60" w:rsidRPr="00D26366" w:rsidRDefault="00215E60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C347411" w14:textId="77777777" w:rsidR="00215E60" w:rsidRPr="00D26366" w:rsidRDefault="00215E60" w:rsidP="00215E6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47413" w14:textId="77777777" w:rsidR="00215E60" w:rsidRPr="00215E60" w:rsidRDefault="00215E60" w:rsidP="00215E60">
      <w:pPr>
        <w:jc w:val="right"/>
        <w:rPr>
          <w:rFonts w:ascii="Arial" w:hAnsi="Arial" w:cs="Arial"/>
          <w:sz w:val="20"/>
          <w:szCs w:val="20"/>
        </w:rPr>
      </w:pPr>
      <w:r w:rsidRPr="00215E60">
        <w:rPr>
          <w:rFonts w:ascii="Arial" w:hAnsi="Arial" w:cs="Arial"/>
          <w:sz w:val="20"/>
          <w:szCs w:val="20"/>
        </w:rPr>
        <w:t>(…)</w:t>
      </w:r>
    </w:p>
    <w:p w14:paraId="0C347414" w14:textId="77777777" w:rsidR="00A06025" w:rsidRDefault="00A06025" w:rsidP="00A06025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 w:rsidRPr="00F703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OUTRAS AÇÕES desenvolvidas: </w:t>
      </w:r>
      <w:r w:rsidRPr="009D6447">
        <w:rPr>
          <w:rFonts w:ascii="Arial" w:hAnsi="Arial" w:cs="Arial"/>
          <w:sz w:val="20"/>
          <w:szCs w:val="20"/>
        </w:rPr>
        <w:t>(</w:t>
      </w:r>
      <w:proofErr w:type="spellStart"/>
      <w:r w:rsidR="00373BBF" w:rsidRPr="009D6447">
        <w:rPr>
          <w:rFonts w:ascii="Arial" w:hAnsi="Arial" w:cs="Arial"/>
          <w:sz w:val="20"/>
          <w:szCs w:val="20"/>
        </w:rPr>
        <w:t>ex</w:t>
      </w:r>
      <w:proofErr w:type="spellEnd"/>
      <w:r w:rsidR="00373BBF">
        <w:rPr>
          <w:rFonts w:ascii="Arial" w:hAnsi="Arial" w:cs="Arial"/>
          <w:sz w:val="20"/>
          <w:szCs w:val="20"/>
        </w:rPr>
        <w:t>:</w:t>
      </w:r>
      <w:r w:rsidRPr="009D6447">
        <w:rPr>
          <w:rFonts w:ascii="Arial" w:hAnsi="Arial" w:cs="Arial"/>
          <w:sz w:val="20"/>
          <w:szCs w:val="20"/>
        </w:rPr>
        <w:t xml:space="preserve"> </w:t>
      </w:r>
      <w:r w:rsidR="00F40AFC">
        <w:rPr>
          <w:rFonts w:ascii="Arial" w:hAnsi="Arial" w:cs="Arial"/>
          <w:sz w:val="20"/>
          <w:szCs w:val="20"/>
        </w:rPr>
        <w:t xml:space="preserve">ações normativas levadas a cabo pelo IPQ, </w:t>
      </w:r>
      <w:r w:rsidRPr="009D6447">
        <w:rPr>
          <w:rFonts w:ascii="Arial" w:hAnsi="Arial" w:cs="Arial"/>
          <w:sz w:val="20"/>
          <w:szCs w:val="20"/>
        </w:rPr>
        <w:t>procura de novas áreas de normalização, alteração à estrutura da CT</w:t>
      </w:r>
      <w:r>
        <w:rPr>
          <w:rFonts w:ascii="Arial" w:hAnsi="Arial" w:cs="Arial"/>
          <w:sz w:val="20"/>
          <w:szCs w:val="20"/>
        </w:rPr>
        <w:t>, criação de plataforma, …</w:t>
      </w:r>
      <w:r w:rsidRPr="009D6447">
        <w:rPr>
          <w:rFonts w:ascii="Arial" w:hAnsi="Arial" w:cs="Arial"/>
          <w:sz w:val="20"/>
          <w:szCs w:val="20"/>
        </w:rPr>
        <w:t>)</w:t>
      </w:r>
    </w:p>
    <w:p w14:paraId="0C347415" w14:textId="77777777" w:rsidR="00A06025" w:rsidRDefault="00A06025" w:rsidP="00A06025">
      <w:pPr>
        <w:keepNext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C347416" w14:textId="77777777" w:rsidR="00A06025" w:rsidRDefault="00A06025" w:rsidP="00A06025">
      <w:pPr>
        <w:keepNext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C347417" w14:textId="77777777" w:rsidR="001852A5" w:rsidRDefault="00A06025" w:rsidP="00463BA7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852A5">
        <w:rPr>
          <w:rFonts w:ascii="Arial" w:hAnsi="Arial" w:cs="Arial"/>
          <w:b/>
          <w:sz w:val="20"/>
          <w:szCs w:val="20"/>
        </w:rPr>
        <w:t>.</w:t>
      </w:r>
      <w:r w:rsidR="001852A5" w:rsidRPr="00F70310">
        <w:rPr>
          <w:rFonts w:ascii="Arial" w:hAnsi="Arial" w:cs="Arial"/>
          <w:b/>
          <w:sz w:val="20"/>
          <w:szCs w:val="20"/>
        </w:rPr>
        <w:t xml:space="preserve"> </w:t>
      </w:r>
      <w:r w:rsidR="001852A5">
        <w:rPr>
          <w:rFonts w:ascii="Arial" w:hAnsi="Arial" w:cs="Arial"/>
          <w:b/>
          <w:sz w:val="20"/>
          <w:szCs w:val="20"/>
        </w:rPr>
        <w:t>OBSERVAÇÕES:</w:t>
      </w:r>
    </w:p>
    <w:p w14:paraId="0C347418" w14:textId="77777777" w:rsidR="001852A5" w:rsidRDefault="001852A5" w:rsidP="00215E60">
      <w:pPr>
        <w:keepNext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C347419" w14:textId="77777777" w:rsidR="001852A5" w:rsidRDefault="001852A5" w:rsidP="00463BA7">
      <w:pPr>
        <w:keepNext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7020"/>
      </w:tblGrid>
      <w:tr w:rsidR="001852A5" w:rsidRPr="00D26366" w14:paraId="0C34741C" w14:textId="77777777" w:rsidTr="00215E60">
        <w:trPr>
          <w:cantSplit/>
          <w:trHeight w:val="287"/>
        </w:trPr>
        <w:tc>
          <w:tcPr>
            <w:tcW w:w="2700" w:type="dxa"/>
          </w:tcPr>
          <w:p w14:paraId="0C34741A" w14:textId="77777777" w:rsidR="001852A5" w:rsidRPr="00D26366" w:rsidRDefault="001852A5" w:rsidP="004615E9">
            <w:pPr>
              <w:tabs>
                <w:tab w:val="left" w:pos="540"/>
                <w:tab w:val="left" w:pos="468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020" w:type="dxa"/>
          </w:tcPr>
          <w:p w14:paraId="269F4143" w14:textId="77777777" w:rsidR="00F05C21" w:rsidRDefault="00145DAD" w:rsidP="00F05C21">
            <w:pPr>
              <w:tabs>
                <w:tab w:val="left" w:pos="540"/>
                <w:tab w:val="left" w:pos="468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PRESIDENTE DA CT / </w:t>
            </w:r>
            <w:r w:rsidRPr="003E20FA">
              <w:rPr>
                <w:rFonts w:ascii="Arial" w:hAnsi="Arial" w:cs="Arial"/>
                <w:b/>
                <w:sz w:val="20"/>
                <w:szCs w:val="20"/>
              </w:rPr>
              <w:t>ELEMENTO DE LIGAÇÃO DO 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34741B" w14:textId="46976814" w:rsidR="001852A5" w:rsidRPr="00D26366" w:rsidRDefault="00145DAD" w:rsidP="00F05C21">
            <w:pPr>
              <w:tabs>
                <w:tab w:val="left" w:pos="540"/>
                <w:tab w:val="left" w:pos="468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876">
              <w:rPr>
                <w:rFonts w:ascii="Arial" w:hAnsi="Arial" w:cs="Arial"/>
                <w:sz w:val="20"/>
                <w:szCs w:val="20"/>
              </w:rPr>
              <w:t>(riscar o não aplicável)</w:t>
            </w:r>
          </w:p>
        </w:tc>
      </w:tr>
      <w:tr w:rsidR="001852A5" w:rsidRPr="00D26366" w14:paraId="0C34741F" w14:textId="77777777" w:rsidTr="00215E60">
        <w:trPr>
          <w:cantSplit/>
          <w:trHeight w:val="454"/>
        </w:trPr>
        <w:tc>
          <w:tcPr>
            <w:tcW w:w="2700" w:type="dxa"/>
          </w:tcPr>
          <w:p w14:paraId="0C34741D" w14:textId="77777777" w:rsidR="001852A5" w:rsidRPr="00D26366" w:rsidRDefault="001852A5" w:rsidP="004615E9">
            <w:pPr>
              <w:tabs>
                <w:tab w:val="left" w:pos="540"/>
                <w:tab w:val="left" w:pos="4680"/>
              </w:tabs>
              <w:spacing w:before="3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="00AB31F0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D26366">
              <w:rPr>
                <w:rFonts w:ascii="Arial" w:hAnsi="Arial" w:cs="Arial"/>
                <w:b/>
                <w:sz w:val="20"/>
                <w:szCs w:val="20"/>
              </w:rPr>
              <w:t>___/____/____</w:t>
            </w:r>
          </w:p>
        </w:tc>
        <w:tc>
          <w:tcPr>
            <w:tcW w:w="7020" w:type="dxa"/>
          </w:tcPr>
          <w:p w14:paraId="0C34741E" w14:textId="77777777" w:rsidR="001852A5" w:rsidRPr="00D26366" w:rsidRDefault="001852A5" w:rsidP="004615E9">
            <w:pPr>
              <w:tabs>
                <w:tab w:val="left" w:pos="540"/>
                <w:tab w:val="left" w:pos="4680"/>
              </w:tabs>
              <w:spacing w:before="3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366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0C347420" w14:textId="77777777" w:rsidR="001852A5" w:rsidRPr="00DE4E8E" w:rsidRDefault="001852A5" w:rsidP="001852A5">
      <w:pPr>
        <w:rPr>
          <w:sz w:val="2"/>
          <w:szCs w:val="2"/>
        </w:rPr>
      </w:pPr>
    </w:p>
    <w:sectPr w:rsidR="001852A5" w:rsidRPr="00DE4E8E" w:rsidSect="00C301F8">
      <w:headerReference w:type="default" r:id="rId10"/>
      <w:footerReference w:type="default" r:id="rId11"/>
      <w:pgSz w:w="11906" w:h="16838"/>
      <w:pgMar w:top="1531" w:right="851" w:bottom="964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4623" w14:textId="77777777" w:rsidR="004D042E" w:rsidRDefault="004D042E">
      <w:r>
        <w:separator/>
      </w:r>
    </w:p>
  </w:endnote>
  <w:endnote w:type="continuationSeparator" w:id="0">
    <w:p w14:paraId="53F2B291" w14:textId="77777777" w:rsidR="004D042E" w:rsidRDefault="004D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7"/>
    </w:tblGrid>
    <w:tr w:rsidR="004534DD" w:rsidRPr="00F40ED2" w14:paraId="6864B743" w14:textId="77777777" w:rsidTr="00B77F34">
      <w:trPr>
        <w:trHeight w:val="287"/>
      </w:trPr>
      <w:tc>
        <w:tcPr>
          <w:tcW w:w="9724" w:type="dxa"/>
          <w:vAlign w:val="center"/>
        </w:tcPr>
        <w:p w14:paraId="6409D607" w14:textId="77777777" w:rsidR="004534DD" w:rsidRPr="00F40ED2" w:rsidRDefault="004534DD" w:rsidP="004534DD">
          <w:pPr>
            <w:tabs>
              <w:tab w:val="center" w:pos="4252"/>
              <w:tab w:val="right" w:pos="8504"/>
            </w:tabs>
            <w:jc w:val="right"/>
            <w:rPr>
              <w:noProof/>
              <w:sz w:val="14"/>
              <w:szCs w:val="14"/>
            </w:rPr>
          </w:pP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begin"/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instrText xml:space="preserve"> PAGE   \* MERGEFORMAT </w:instrTex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t>1</w: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end"/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t xml:space="preserve"> de </w: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begin"/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instrText xml:space="preserve"> NUMPAGES   \* MERGEFORMAT </w:instrTex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t>4</w: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end"/>
          </w:r>
        </w:p>
      </w:tc>
    </w:tr>
    <w:tr w:rsidR="004534DD" w:rsidRPr="00F40ED2" w14:paraId="5475F4AF" w14:textId="77777777" w:rsidTr="00B77F34">
      <w:trPr>
        <w:trHeight w:val="567"/>
      </w:trPr>
      <w:tc>
        <w:tcPr>
          <w:tcW w:w="9724" w:type="dxa"/>
          <w:vAlign w:val="center"/>
        </w:tcPr>
        <w:p w14:paraId="7AD774AE" w14:textId="77777777" w:rsidR="004534DD" w:rsidRPr="00F40ED2" w:rsidRDefault="004534DD" w:rsidP="004534DD">
          <w:pPr>
            <w:spacing w:before="60" w:after="60"/>
            <w:ind w:right="-284"/>
            <w:rPr>
              <w:rFonts w:ascii="Arial" w:hAnsi="Arial" w:cs="Arial"/>
              <w:bCs/>
              <w:color w:val="404040" w:themeColor="text1" w:themeTint="BF"/>
              <w:sz w:val="14"/>
              <w:szCs w:val="14"/>
            </w:rPr>
          </w:pPr>
          <w:r w:rsidRPr="00F40ED2">
            <w:rPr>
              <w:rFonts w:ascii="Arial" w:hAnsi="Arial" w:cs="Arial"/>
              <w:b/>
              <w:bCs/>
              <w:caps/>
              <w:color w:val="404040" w:themeColor="text1" w:themeTint="BF"/>
              <w:sz w:val="14"/>
              <w:szCs w:val="14"/>
            </w:rPr>
            <w:t xml:space="preserve">Instituto Português da </w:t>
          </w:r>
          <w:proofErr w:type="gramStart"/>
          <w:r w:rsidRPr="00F40ED2">
            <w:rPr>
              <w:rFonts w:ascii="Arial" w:hAnsi="Arial" w:cs="Arial"/>
              <w:b/>
              <w:bCs/>
              <w:caps/>
              <w:color w:val="404040" w:themeColor="text1" w:themeTint="BF"/>
              <w:sz w:val="14"/>
              <w:szCs w:val="14"/>
            </w:rPr>
            <w:t>Qualidade</w:t>
          </w:r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 |</w:t>
          </w:r>
          <w:proofErr w:type="gramEnd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 Portuguese </w:t>
          </w:r>
          <w:proofErr w:type="spellStart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>Institute</w:t>
          </w:r>
          <w:proofErr w:type="spellEnd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for </w:t>
          </w:r>
          <w:proofErr w:type="spellStart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>Quality</w:t>
          </w:r>
          <w:proofErr w:type="spellEnd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 </w:t>
          </w:r>
          <w:r w:rsidRPr="00F40ED2">
            <w:rPr>
              <w:rFonts w:ascii="Arial" w:hAnsi="Arial" w:cs="Arial"/>
              <w:bCs/>
              <w:color w:val="404040" w:themeColor="text1" w:themeTint="BF"/>
              <w:sz w:val="14"/>
              <w:szCs w:val="14"/>
            </w:rPr>
            <w:t>|  NIPC: 502 225 610</w:t>
          </w:r>
        </w:p>
        <w:p w14:paraId="36A43444" w14:textId="77777777" w:rsidR="004534DD" w:rsidRPr="00F40ED2" w:rsidRDefault="004534DD" w:rsidP="004534DD">
          <w:pPr>
            <w:tabs>
              <w:tab w:val="center" w:pos="4252"/>
              <w:tab w:val="right" w:pos="8504"/>
            </w:tabs>
            <w:rPr>
              <w:noProof/>
            </w:rPr>
          </w:pP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Rua António Gião, 2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-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2829-513 Caparica,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Portugal   |   </w:t>
          </w:r>
          <w:proofErr w:type="spellStart"/>
          <w:proofErr w:type="gramStart"/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Tel</w:t>
          </w:r>
          <w:proofErr w:type="spellEnd"/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 (</w:t>
          </w:r>
          <w:proofErr w:type="gramEnd"/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+ 351) 21 294 81 00   |   </w:t>
          </w:r>
          <w:r w:rsidRPr="00F40ED2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</w:rPr>
            <w:t xml:space="preserve">E-mail: </w:t>
          </w:r>
          <w:hyperlink r:id="rId1" w:history="1">
            <w:r w:rsidRPr="00F40ED2">
              <w:rPr>
                <w:rFonts w:ascii="Arial" w:hAnsi="Arial" w:cs="Arial"/>
                <w:bCs/>
                <w:iCs/>
                <w:color w:val="404040" w:themeColor="text1" w:themeTint="BF"/>
                <w:sz w:val="14"/>
                <w:szCs w:val="14"/>
                <w:u w:val="single"/>
              </w:rPr>
              <w:t>ipq@ipq.pt</w:t>
            </w:r>
          </w:hyperlink>
          <w:r w:rsidRPr="00F40ED2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  <w:u w:val="single"/>
            </w:rPr>
            <w:t xml:space="preserve">  </w:t>
          </w:r>
          <w:r w:rsidRPr="00F40ED2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</w:rPr>
            <w:t xml:space="preserve"> | 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URL: </w:t>
          </w:r>
          <w:r w:rsidRPr="00E51FA1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  <w:u w:val="single"/>
            </w:rPr>
            <w:t>www.ipq.pt</w:t>
          </w:r>
        </w:p>
      </w:tc>
    </w:tr>
    <w:tr w:rsidR="00B77F34" w:rsidRPr="00F40ED2" w14:paraId="39E86AE4" w14:textId="77777777" w:rsidTr="00B77F3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724" w:type="dxa"/>
          <w:tcBorders>
            <w:top w:val="nil"/>
            <w:left w:val="nil"/>
            <w:bottom w:val="nil"/>
            <w:right w:val="nil"/>
          </w:tcBorders>
        </w:tcPr>
        <w:p w14:paraId="3A308BCF" w14:textId="66466576" w:rsidR="00B77F34" w:rsidRPr="00E32EB4" w:rsidRDefault="00B77F34" w:rsidP="00B77F34">
          <w:pPr>
            <w:pStyle w:val="Rodap"/>
            <w:rPr>
              <w:rFonts w:ascii="Calibri" w:hAnsi="Calibri" w:cs="Calibri"/>
              <w:sz w:val="12"/>
              <w:szCs w:val="12"/>
            </w:rPr>
          </w:pP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Mod-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DNOR</w:t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-0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2</w:t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-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03</w:t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sym w:font="Symbol" w:char="F05F"/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0</w:t>
          </w:r>
          <w:r w:rsidR="00923B05">
            <w:rPr>
              <w:rFonts w:ascii="Calibri" w:hAnsi="Calibri" w:cs="Calibri"/>
              <w:color w:val="000000" w:themeColor="text1"/>
              <w:sz w:val="14"/>
              <w:szCs w:val="14"/>
            </w:rPr>
            <w:t>6</w:t>
          </w:r>
        </w:p>
        <w:p w14:paraId="7370653B" w14:textId="77777777" w:rsidR="00B77F34" w:rsidRPr="00F40ED2" w:rsidRDefault="00B77F34" w:rsidP="00B77F34">
          <w:pPr>
            <w:rPr>
              <w:rFonts w:ascii="Arial" w:hAnsi="Arial" w:cs="Arial"/>
              <w:color w:val="000000" w:themeColor="text1"/>
              <w:sz w:val="2"/>
              <w:szCs w:val="14"/>
            </w:rPr>
          </w:pPr>
        </w:p>
      </w:tc>
    </w:tr>
  </w:tbl>
  <w:p w14:paraId="0C347437" w14:textId="77777777" w:rsidR="00C5089B" w:rsidRPr="0092415F" w:rsidRDefault="00C5089B" w:rsidP="0092415F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88A6" w14:textId="77777777" w:rsidR="004D042E" w:rsidRDefault="004D042E">
      <w:r>
        <w:separator/>
      </w:r>
    </w:p>
  </w:footnote>
  <w:footnote w:type="continuationSeparator" w:id="0">
    <w:p w14:paraId="362E6527" w14:textId="77777777" w:rsidR="004D042E" w:rsidRDefault="004D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7425" w14:textId="77777777" w:rsidR="007A3E66" w:rsidRPr="00C90DF8" w:rsidRDefault="007A3E66" w:rsidP="007A3E66">
    <w:pPr>
      <w:ind w:left="142" w:right="-282"/>
      <w:rPr>
        <w:rFonts w:ascii="Arial" w:hAnsi="Arial" w:cs="Arial"/>
        <w:b/>
        <w:bCs/>
        <w:sz w:val="4"/>
        <w:szCs w:val="4"/>
      </w:rPr>
    </w:pPr>
  </w:p>
  <w:tbl>
    <w:tblPr>
      <w:tblW w:w="10119" w:type="dxa"/>
      <w:tblInd w:w="-32" w:type="dxa"/>
      <w:tblLook w:val="01E0" w:firstRow="1" w:lastRow="1" w:firstColumn="1" w:lastColumn="1" w:noHBand="0" w:noVBand="0"/>
    </w:tblPr>
    <w:tblGrid>
      <w:gridCol w:w="5844"/>
      <w:gridCol w:w="4275"/>
    </w:tblGrid>
    <w:tr w:rsidR="00165A1D" w:rsidRPr="00DD6633" w14:paraId="5108CD81" w14:textId="77777777" w:rsidTr="003A2770">
      <w:trPr>
        <w:trHeight w:val="552"/>
      </w:trPr>
      <w:tc>
        <w:tcPr>
          <w:tcW w:w="5844" w:type="dxa"/>
          <w:shd w:val="clear" w:color="auto" w:fill="auto"/>
        </w:tcPr>
        <w:p w14:paraId="7E75E7BE" w14:textId="77777777" w:rsidR="00165A1D" w:rsidRPr="00F82C96" w:rsidRDefault="00165A1D" w:rsidP="00165A1D">
          <w:pPr>
            <w:ind w:left="-164" w:right="-284"/>
            <w:rPr>
              <w:sz w:val="26"/>
            </w:rPr>
          </w:pPr>
          <w:bookmarkStart w:id="0" w:name="_Hlk31124333"/>
          <w:r>
            <w:rPr>
              <w:noProof/>
              <w:sz w:val="26"/>
            </w:rPr>
            <w:drawing>
              <wp:inline distT="0" distB="0" distL="0" distR="0" wp14:anchorId="22CAFF56" wp14:editId="60B23FEF">
                <wp:extent cx="3613785" cy="501015"/>
                <wp:effectExtent l="0" t="0" r="5715" b="0"/>
                <wp:docPr id="8" name="Imagem 8" descr="Uma imagem com texto, Tipo de letra, branco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 descr="Uma imagem com texto, Tipo de letra, branco, Gráficos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78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  <w:shd w:val="clear" w:color="auto" w:fill="auto"/>
        </w:tcPr>
        <w:p w14:paraId="0C4869A0" w14:textId="77777777" w:rsidR="00165A1D" w:rsidRPr="00F82C96" w:rsidRDefault="00165A1D" w:rsidP="00165A1D">
          <w:pPr>
            <w:spacing w:line="360" w:lineRule="auto"/>
            <w:ind w:left="14" w:right="-284"/>
            <w:rPr>
              <w:rFonts w:ascii="Arial" w:hAnsi="Arial" w:cs="Arial"/>
              <w:sz w:val="12"/>
              <w:lang w:val="en-GB"/>
            </w:rPr>
          </w:pPr>
        </w:p>
      </w:tc>
    </w:tr>
    <w:tr w:rsidR="00165A1D" w:rsidRPr="00BC592C" w14:paraId="3C8A5AD2" w14:textId="77777777" w:rsidTr="003A2770">
      <w:trPr>
        <w:trHeight w:val="552"/>
      </w:trPr>
      <w:tc>
        <w:tcPr>
          <w:tcW w:w="5844" w:type="dxa"/>
          <w:shd w:val="clear" w:color="auto" w:fill="auto"/>
          <w:vAlign w:val="center"/>
        </w:tcPr>
        <w:p w14:paraId="59C0B869" w14:textId="77777777" w:rsidR="00165A1D" w:rsidRPr="00BC592C" w:rsidRDefault="00165A1D" w:rsidP="00165A1D">
          <w:pPr>
            <w:ind w:left="-164" w:right="-284"/>
            <w:rPr>
              <w:b/>
              <w:noProof/>
              <w:szCs w:val="22"/>
            </w:rPr>
          </w:pPr>
        </w:p>
      </w:tc>
      <w:tc>
        <w:tcPr>
          <w:tcW w:w="4275" w:type="dxa"/>
          <w:shd w:val="clear" w:color="auto" w:fill="auto"/>
          <w:vAlign w:val="center"/>
        </w:tcPr>
        <w:p w14:paraId="4C78D2A5" w14:textId="77777777" w:rsidR="00165A1D" w:rsidRDefault="00165A1D" w:rsidP="00165A1D">
          <w:pPr>
            <w:ind w:left="-45" w:right="-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CT ________</w:t>
          </w:r>
        </w:p>
        <w:p w14:paraId="516F7939" w14:textId="3356A307" w:rsidR="00165A1D" w:rsidRPr="00165A1D" w:rsidRDefault="00165A1D" w:rsidP="00165A1D">
          <w:pPr>
            <w:ind w:left="-45" w:right="-2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ONS _________</w:t>
          </w:r>
        </w:p>
      </w:tc>
    </w:tr>
    <w:bookmarkEnd w:id="0"/>
  </w:tbl>
  <w:p w14:paraId="0C34742F" w14:textId="77777777" w:rsidR="007A3E66" w:rsidRPr="007A3E66" w:rsidRDefault="007A3E66" w:rsidP="007A3E66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66"/>
    <w:rsid w:val="00004E67"/>
    <w:rsid w:val="00011119"/>
    <w:rsid w:val="00031A3F"/>
    <w:rsid w:val="00056581"/>
    <w:rsid w:val="00071E56"/>
    <w:rsid w:val="000747F6"/>
    <w:rsid w:val="0007765D"/>
    <w:rsid w:val="00083BEF"/>
    <w:rsid w:val="000A63D5"/>
    <w:rsid w:val="000B7A62"/>
    <w:rsid w:val="000C5C49"/>
    <w:rsid w:val="000E6244"/>
    <w:rsid w:val="000F31EC"/>
    <w:rsid w:val="000F5943"/>
    <w:rsid w:val="00104967"/>
    <w:rsid w:val="00127142"/>
    <w:rsid w:val="0012777A"/>
    <w:rsid w:val="00145DAD"/>
    <w:rsid w:val="001520D6"/>
    <w:rsid w:val="00165A1D"/>
    <w:rsid w:val="0016620C"/>
    <w:rsid w:val="00170787"/>
    <w:rsid w:val="001777F2"/>
    <w:rsid w:val="00177FB8"/>
    <w:rsid w:val="0018181B"/>
    <w:rsid w:val="001852A5"/>
    <w:rsid w:val="001A7F6F"/>
    <w:rsid w:val="001B4148"/>
    <w:rsid w:val="001C4D2D"/>
    <w:rsid w:val="001C7A36"/>
    <w:rsid w:val="001D67B3"/>
    <w:rsid w:val="001E3F11"/>
    <w:rsid w:val="001E407E"/>
    <w:rsid w:val="001F46E1"/>
    <w:rsid w:val="001F71FA"/>
    <w:rsid w:val="00205951"/>
    <w:rsid w:val="00207717"/>
    <w:rsid w:val="002119B6"/>
    <w:rsid w:val="00215E60"/>
    <w:rsid w:val="00242464"/>
    <w:rsid w:val="002536B8"/>
    <w:rsid w:val="00256B0D"/>
    <w:rsid w:val="00277FD0"/>
    <w:rsid w:val="00286F4B"/>
    <w:rsid w:val="00292E13"/>
    <w:rsid w:val="0029438B"/>
    <w:rsid w:val="002A569B"/>
    <w:rsid w:val="002E410E"/>
    <w:rsid w:val="00303C41"/>
    <w:rsid w:val="00310676"/>
    <w:rsid w:val="0031326E"/>
    <w:rsid w:val="00323289"/>
    <w:rsid w:val="00360DB6"/>
    <w:rsid w:val="00373BBF"/>
    <w:rsid w:val="0038231D"/>
    <w:rsid w:val="00396D89"/>
    <w:rsid w:val="003A110D"/>
    <w:rsid w:val="003A53EE"/>
    <w:rsid w:val="003D4D77"/>
    <w:rsid w:val="003E04B8"/>
    <w:rsid w:val="003F3E39"/>
    <w:rsid w:val="003F6367"/>
    <w:rsid w:val="0040549F"/>
    <w:rsid w:val="00413238"/>
    <w:rsid w:val="00432642"/>
    <w:rsid w:val="00432A50"/>
    <w:rsid w:val="00452C44"/>
    <w:rsid w:val="004534DD"/>
    <w:rsid w:val="00454DEA"/>
    <w:rsid w:val="00460209"/>
    <w:rsid w:val="00463BA7"/>
    <w:rsid w:val="00476F3B"/>
    <w:rsid w:val="004A5519"/>
    <w:rsid w:val="004A77D8"/>
    <w:rsid w:val="004D042E"/>
    <w:rsid w:val="004E58A8"/>
    <w:rsid w:val="004F57EE"/>
    <w:rsid w:val="004F5888"/>
    <w:rsid w:val="004F75D3"/>
    <w:rsid w:val="005054B3"/>
    <w:rsid w:val="00510361"/>
    <w:rsid w:val="00515869"/>
    <w:rsid w:val="00515DAF"/>
    <w:rsid w:val="005227E6"/>
    <w:rsid w:val="00526084"/>
    <w:rsid w:val="00562005"/>
    <w:rsid w:val="00570807"/>
    <w:rsid w:val="005734BD"/>
    <w:rsid w:val="00575A9D"/>
    <w:rsid w:val="005904CF"/>
    <w:rsid w:val="005D29AC"/>
    <w:rsid w:val="005E2637"/>
    <w:rsid w:val="005E3331"/>
    <w:rsid w:val="006002F5"/>
    <w:rsid w:val="006111F6"/>
    <w:rsid w:val="006272C8"/>
    <w:rsid w:val="00630120"/>
    <w:rsid w:val="00644CE5"/>
    <w:rsid w:val="006531E3"/>
    <w:rsid w:val="00661F5E"/>
    <w:rsid w:val="00663389"/>
    <w:rsid w:val="00665603"/>
    <w:rsid w:val="00670ACC"/>
    <w:rsid w:val="0067563C"/>
    <w:rsid w:val="006765D9"/>
    <w:rsid w:val="0068476C"/>
    <w:rsid w:val="006B2CCE"/>
    <w:rsid w:val="006C47B7"/>
    <w:rsid w:val="006C5BB6"/>
    <w:rsid w:val="006E16F9"/>
    <w:rsid w:val="006F2353"/>
    <w:rsid w:val="00716514"/>
    <w:rsid w:val="00743BD7"/>
    <w:rsid w:val="00765FB3"/>
    <w:rsid w:val="00767500"/>
    <w:rsid w:val="00785E4A"/>
    <w:rsid w:val="00792BB9"/>
    <w:rsid w:val="007977CA"/>
    <w:rsid w:val="007A1F32"/>
    <w:rsid w:val="007A3E66"/>
    <w:rsid w:val="007C50F0"/>
    <w:rsid w:val="007E7A2E"/>
    <w:rsid w:val="0080134B"/>
    <w:rsid w:val="0081691C"/>
    <w:rsid w:val="00846412"/>
    <w:rsid w:val="0085291D"/>
    <w:rsid w:val="00864E56"/>
    <w:rsid w:val="00865D15"/>
    <w:rsid w:val="00892EC8"/>
    <w:rsid w:val="008A2EC1"/>
    <w:rsid w:val="008A620D"/>
    <w:rsid w:val="008A6A7A"/>
    <w:rsid w:val="008C7ACA"/>
    <w:rsid w:val="008D0A85"/>
    <w:rsid w:val="008D64AC"/>
    <w:rsid w:val="008D6BA5"/>
    <w:rsid w:val="0091164C"/>
    <w:rsid w:val="00916F98"/>
    <w:rsid w:val="00923B05"/>
    <w:rsid w:val="0092415F"/>
    <w:rsid w:val="00951182"/>
    <w:rsid w:val="00953E26"/>
    <w:rsid w:val="009A3C21"/>
    <w:rsid w:val="009D537A"/>
    <w:rsid w:val="009D70B8"/>
    <w:rsid w:val="00A04532"/>
    <w:rsid w:val="00A06025"/>
    <w:rsid w:val="00A07800"/>
    <w:rsid w:val="00A24C99"/>
    <w:rsid w:val="00A7154F"/>
    <w:rsid w:val="00A725EA"/>
    <w:rsid w:val="00A80466"/>
    <w:rsid w:val="00A85F38"/>
    <w:rsid w:val="00AB08EB"/>
    <w:rsid w:val="00AB2719"/>
    <w:rsid w:val="00AB31F0"/>
    <w:rsid w:val="00AC4063"/>
    <w:rsid w:val="00AC746F"/>
    <w:rsid w:val="00AF29FB"/>
    <w:rsid w:val="00AF4DD2"/>
    <w:rsid w:val="00B40DE1"/>
    <w:rsid w:val="00B57D70"/>
    <w:rsid w:val="00B64CF0"/>
    <w:rsid w:val="00B77F34"/>
    <w:rsid w:val="00B84B9B"/>
    <w:rsid w:val="00B97C4C"/>
    <w:rsid w:val="00BA27D2"/>
    <w:rsid w:val="00BC112A"/>
    <w:rsid w:val="00BC5DCC"/>
    <w:rsid w:val="00BE017F"/>
    <w:rsid w:val="00BE6720"/>
    <w:rsid w:val="00BE71BA"/>
    <w:rsid w:val="00C04D7C"/>
    <w:rsid w:val="00C07132"/>
    <w:rsid w:val="00C12B2B"/>
    <w:rsid w:val="00C301F8"/>
    <w:rsid w:val="00C32FB4"/>
    <w:rsid w:val="00C40FBC"/>
    <w:rsid w:val="00C5089B"/>
    <w:rsid w:val="00C51FC3"/>
    <w:rsid w:val="00C543B8"/>
    <w:rsid w:val="00C76231"/>
    <w:rsid w:val="00C976C1"/>
    <w:rsid w:val="00CB14C6"/>
    <w:rsid w:val="00CC32BC"/>
    <w:rsid w:val="00CC749D"/>
    <w:rsid w:val="00CD6407"/>
    <w:rsid w:val="00CF70D5"/>
    <w:rsid w:val="00D32D33"/>
    <w:rsid w:val="00D46173"/>
    <w:rsid w:val="00D513D5"/>
    <w:rsid w:val="00D61520"/>
    <w:rsid w:val="00D7584B"/>
    <w:rsid w:val="00D9353B"/>
    <w:rsid w:val="00D95611"/>
    <w:rsid w:val="00D959EF"/>
    <w:rsid w:val="00DA6302"/>
    <w:rsid w:val="00DB42B6"/>
    <w:rsid w:val="00DC71F5"/>
    <w:rsid w:val="00DE23BC"/>
    <w:rsid w:val="00DE4E8E"/>
    <w:rsid w:val="00E258E9"/>
    <w:rsid w:val="00E40432"/>
    <w:rsid w:val="00E66092"/>
    <w:rsid w:val="00E80281"/>
    <w:rsid w:val="00EA09BC"/>
    <w:rsid w:val="00EA4ECE"/>
    <w:rsid w:val="00EA7232"/>
    <w:rsid w:val="00EB4061"/>
    <w:rsid w:val="00EE5E1D"/>
    <w:rsid w:val="00EE5E51"/>
    <w:rsid w:val="00EF02A4"/>
    <w:rsid w:val="00F00DE1"/>
    <w:rsid w:val="00F05C21"/>
    <w:rsid w:val="00F40AFC"/>
    <w:rsid w:val="00F44343"/>
    <w:rsid w:val="00F60158"/>
    <w:rsid w:val="00F70310"/>
    <w:rsid w:val="00F90CF3"/>
    <w:rsid w:val="00F94526"/>
    <w:rsid w:val="00FC6295"/>
    <w:rsid w:val="00FD2331"/>
    <w:rsid w:val="00FD2C45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34738E"/>
  <w15:docId w15:val="{CC447182-02F8-44E7-8243-D99DCC78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025"/>
    <w:rPr>
      <w:sz w:val="24"/>
      <w:szCs w:val="24"/>
    </w:rPr>
  </w:style>
  <w:style w:type="paragraph" w:styleId="Ttulo2">
    <w:name w:val="heading 2"/>
    <w:basedOn w:val="Normal"/>
    <w:next w:val="Normal"/>
    <w:qFormat/>
    <w:rsid w:val="00522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2">
    <w:name w:val="toc 2"/>
    <w:basedOn w:val="Ttulo2"/>
    <w:next w:val="Normal"/>
    <w:semiHidden/>
    <w:rsid w:val="005227E6"/>
    <w:pPr>
      <w:keepNext w:val="0"/>
      <w:tabs>
        <w:tab w:val="left" w:leader="dot" w:pos="9072"/>
        <w:tab w:val="right" w:pos="963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9"/>
    </w:pPr>
    <w:rPr>
      <w:rFonts w:ascii="Times New Roman" w:hAnsi="Times New Roman" w:cs="Times New Roman"/>
      <w:bCs w:val="0"/>
      <w:i w:val="0"/>
      <w:iCs w:val="0"/>
      <w:sz w:val="22"/>
      <w:szCs w:val="20"/>
      <w:lang w:eastAsia="en-US"/>
    </w:rPr>
  </w:style>
  <w:style w:type="paragraph" w:styleId="Cabealho">
    <w:name w:val="header"/>
    <w:basedOn w:val="Normal"/>
    <w:rsid w:val="007A3E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7A3E66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7A3E6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1F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,Negrito"/>
    <w:basedOn w:val="Normal"/>
    <w:rsid w:val="00F70310"/>
    <w:pPr>
      <w:spacing w:before="120" w:after="120"/>
    </w:pPr>
    <w:rPr>
      <w:rFonts w:ascii="Arial" w:hAnsi="Arial" w:cs="Arial"/>
      <w:b/>
      <w:sz w:val="20"/>
      <w:szCs w:val="20"/>
    </w:rPr>
  </w:style>
  <w:style w:type="paragraph" w:styleId="Textodebalo">
    <w:name w:val="Balloon Text"/>
    <w:basedOn w:val="Normal"/>
    <w:link w:val="TextodebaloCarter"/>
    <w:rsid w:val="008A62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A6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620D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7F34"/>
    <w:rPr>
      <w:sz w:val="24"/>
      <w:szCs w:val="24"/>
    </w:rPr>
  </w:style>
  <w:style w:type="table" w:styleId="TabelacomGrelhaClara">
    <w:name w:val="Grid Table Light"/>
    <w:basedOn w:val="Tabelanormal"/>
    <w:uiPriority w:val="40"/>
    <w:rsid w:val="00B77F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q@ipq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319ac-78d8-49a4-b369-5a88442a0d11" xsi:nil="true"/>
    <lcf76f155ced4ddcb4097134ff3c332f xmlns="c096da0d-db80-4b41-8ebd-bd6233ba09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9254B638B43E428406F04E30AFDF57" ma:contentTypeVersion="15" ma:contentTypeDescription="Criar um novo documento." ma:contentTypeScope="" ma:versionID="7219071ae7b20605d62d0e57b75f8a24">
  <xsd:schema xmlns:xsd="http://www.w3.org/2001/XMLSchema" xmlns:xs="http://www.w3.org/2001/XMLSchema" xmlns:p="http://schemas.microsoft.com/office/2006/metadata/properties" xmlns:ns2="c096da0d-db80-4b41-8ebd-bd6233ba09a1" xmlns:ns3="9dd319ac-78d8-49a4-b369-5a88442a0d11" targetNamespace="http://schemas.microsoft.com/office/2006/metadata/properties" ma:root="true" ma:fieldsID="45bd1c457108f070acbde4477c0183a3" ns2:_="" ns3:_="">
    <xsd:import namespace="c096da0d-db80-4b41-8ebd-bd6233ba09a1"/>
    <xsd:import namespace="9dd319ac-78d8-49a4-b369-5a88442a0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da0d-db80-4b41-8ebd-bd6233ba0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382dbd07-0aa0-48ab-881f-59e2bdeb7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19ac-78d8-49a4-b369-5a88442a0d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414665-0384-42a6-9dbe-455f531bd7dd}" ma:internalName="TaxCatchAll" ma:showField="CatchAllData" ma:web="9dd319ac-78d8-49a4-b369-5a88442a0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FB750-BD07-43DA-8BDD-9FBAEA540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ADA60-B8F6-4FA7-B5D2-8E1E24F7DECA}">
  <ds:schemaRefs>
    <ds:schemaRef ds:uri="http://schemas.microsoft.com/office/2006/metadata/properties"/>
    <ds:schemaRef ds:uri="http://schemas.microsoft.com/office/infopath/2007/PartnerControls"/>
    <ds:schemaRef ds:uri="e2a9e84a-e4a9-4970-80bb-4cebab26a9f7"/>
  </ds:schemaRefs>
</ds:datastoreItem>
</file>

<file path=customXml/itemProps3.xml><?xml version="1.0" encoding="utf-8"?>
<ds:datastoreItem xmlns:ds="http://schemas.openxmlformats.org/officeDocument/2006/customXml" ds:itemID="{2245182A-54B7-47E2-B532-B600AF241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EBF63-9FA5-4864-83B7-C14177545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(a preencher pelo ONS/CT/EDN)</vt:lpstr>
    </vt:vector>
  </TitlesOfParts>
  <Company>IPQ</Company>
  <LinksUpToDate>false</LinksUpToDate>
  <CharactersWithSpaces>1706</CharactersWithSpaces>
  <SharedDoc>false</SharedDoc>
  <HLinks>
    <vt:vector size="6" baseType="variant"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http://www.ipq.pt/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 preencher pelo ONS/CT/EDN)</dc:title>
  <dc:subject/>
  <dc:creator>gmateus</dc:creator>
  <cp:keywords/>
  <dc:description/>
  <cp:lastModifiedBy>Rui Pereira</cp:lastModifiedBy>
  <cp:revision>2</cp:revision>
  <cp:lastPrinted>2018-11-30T11:41:00Z</cp:lastPrinted>
  <dcterms:created xsi:type="dcterms:W3CDTF">2023-08-04T10:20:00Z</dcterms:created>
  <dcterms:modified xsi:type="dcterms:W3CDTF">2023-08-04T10:20:00Z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e021d8f2-63c1-4560-bb0c-39170b707aa4</vt:lpwstr>
  </property>
  <property fmtid="{D5CDD505-2E9C-101B-9397-08002B2CF9AE}" pid="3" name="ContentTypeId">
    <vt:lpwstr>0x010100AD9254B638B43E428406F04E30AFDF57</vt:lpwstr>
  </property>
  <property fmtid="{D5CDD505-2E9C-101B-9397-08002B2CF9AE}" pid="4" name="Título">
    <vt:lpwstr>(a preencher pelo ONS/CT/EDN)</vt:lpwstr>
  </property>
  <property fmtid="{D5CDD505-2E9C-101B-9397-08002B2CF9AE}" pid="5" name="Valor do ID do Documento">
    <vt:lpwstr>IPQDOC-380-2118</vt:lpwstr>
  </property>
</Properties>
</file>